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25.0" w:type="dxa"/>
        <w:jc w:val="left"/>
        <w:tblInd w:w="-902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8520"/>
        <w:gridCol w:w="2205"/>
        <w:tblGridChange w:id="0">
          <w:tblGrid>
            <w:gridCol w:w="8520"/>
            <w:gridCol w:w="2205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Fecha diligenciamiento: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gridSpan w:val="2"/>
            <w:tcBorders>
              <w:top w:color="000000" w:space="0" w:sz="12" w:val="single"/>
              <w:bottom w:color="000000" w:space="0" w:sz="12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Sección 1. DATOS GENERALES</w:t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Nombre del semillero: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Grupo de investigación: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7" w:hRule="atLeast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Líneas o temáticas de trabajo: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6" w:hRule="atLeast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Proyecto inicial: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Facultad o Coordinación: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8" w:hRule="atLeast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Integrantes:</w:t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Docente líder: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Coordinador del semillero: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2" w:hRule="atLeast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Horario de trabajo del semillero: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7235.0" w:type="dxa"/>
              <w:jc w:val="left"/>
              <w:tblInd w:w="1.0" w:type="dxa"/>
              <w:tblBorders>
                <w:top w:color="c0504d" w:space="0" w:sz="8" w:val="single"/>
                <w:left w:color="c0504d" w:space="0" w:sz="8" w:val="single"/>
                <w:bottom w:color="c0504d" w:space="0" w:sz="8" w:val="single"/>
                <w:right w:color="c0504d" w:space="0" w:sz="8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205"/>
              <w:gridCol w:w="1206"/>
              <w:gridCol w:w="1206"/>
              <w:gridCol w:w="1206"/>
              <w:gridCol w:w="1206"/>
              <w:gridCol w:w="1206"/>
              <w:tblGridChange w:id="0">
                <w:tblGrid>
                  <w:gridCol w:w="1205"/>
                  <w:gridCol w:w="1206"/>
                  <w:gridCol w:w="1206"/>
                  <w:gridCol w:w="1206"/>
                  <w:gridCol w:w="1206"/>
                  <w:gridCol w:w="1206"/>
                </w:tblGrid>
              </w:tblGridChange>
            </w:tblGrid>
            <w:tr>
              <w:trPr>
                <w:cantSplit w:val="0"/>
                <w:trHeight w:val="306" w:hRule="atLeast"/>
                <w:tblHeader w:val="0"/>
              </w:trPr>
              <w:tc>
                <w:tcPr>
                  <w:shd w:fill="f2f2f2" w:val="clear"/>
                  <w:vAlign w:val="center"/>
                </w:tcPr>
                <w:p w:rsidR="00000000" w:rsidDel="00000000" w:rsidP="00000000" w:rsidRDefault="00000000" w:rsidRPr="00000000" w14:paraId="00000024">
                  <w:pPr>
                    <w:jc w:val="center"/>
                    <w:rPr>
                      <w:rFonts w:ascii="Arial" w:cs="Arial" w:eastAsia="Arial" w:hAnsi="Arial"/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6"/>
                      <w:szCs w:val="16"/>
                      <w:rtl w:val="0"/>
                    </w:rPr>
                    <w:t xml:space="preserve">Lunes</w:t>
                  </w:r>
                </w:p>
              </w:tc>
              <w:tc>
                <w:tcPr>
                  <w:shd w:fill="f2f2f2" w:val="clear"/>
                  <w:vAlign w:val="center"/>
                </w:tcPr>
                <w:p w:rsidR="00000000" w:rsidDel="00000000" w:rsidP="00000000" w:rsidRDefault="00000000" w:rsidRPr="00000000" w14:paraId="00000025">
                  <w:pPr>
                    <w:jc w:val="center"/>
                    <w:rPr>
                      <w:rFonts w:ascii="Arial" w:cs="Arial" w:eastAsia="Arial" w:hAnsi="Arial"/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6"/>
                      <w:szCs w:val="16"/>
                      <w:rtl w:val="0"/>
                    </w:rPr>
                    <w:t xml:space="preserve">Martes</w:t>
                  </w:r>
                </w:p>
              </w:tc>
              <w:tc>
                <w:tcPr>
                  <w:shd w:fill="f2f2f2" w:val="clear"/>
                  <w:vAlign w:val="center"/>
                </w:tcPr>
                <w:p w:rsidR="00000000" w:rsidDel="00000000" w:rsidP="00000000" w:rsidRDefault="00000000" w:rsidRPr="00000000" w14:paraId="00000026">
                  <w:pPr>
                    <w:jc w:val="center"/>
                    <w:rPr>
                      <w:rFonts w:ascii="Arial" w:cs="Arial" w:eastAsia="Arial" w:hAnsi="Arial"/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6"/>
                      <w:szCs w:val="16"/>
                      <w:rtl w:val="0"/>
                    </w:rPr>
                    <w:t xml:space="preserve">Miércoles</w:t>
                  </w:r>
                </w:p>
              </w:tc>
              <w:tc>
                <w:tcPr>
                  <w:shd w:fill="f2f2f2" w:val="clear"/>
                  <w:vAlign w:val="center"/>
                </w:tcPr>
                <w:p w:rsidR="00000000" w:rsidDel="00000000" w:rsidP="00000000" w:rsidRDefault="00000000" w:rsidRPr="00000000" w14:paraId="00000027">
                  <w:pPr>
                    <w:jc w:val="center"/>
                    <w:rPr>
                      <w:rFonts w:ascii="Arial" w:cs="Arial" w:eastAsia="Arial" w:hAnsi="Arial"/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6"/>
                      <w:szCs w:val="16"/>
                      <w:rtl w:val="0"/>
                    </w:rPr>
                    <w:t xml:space="preserve">Jueves</w:t>
                  </w:r>
                </w:p>
              </w:tc>
              <w:tc>
                <w:tcPr>
                  <w:shd w:fill="f2f2f2" w:val="clear"/>
                  <w:vAlign w:val="center"/>
                </w:tcPr>
                <w:p w:rsidR="00000000" w:rsidDel="00000000" w:rsidP="00000000" w:rsidRDefault="00000000" w:rsidRPr="00000000" w14:paraId="00000028">
                  <w:pPr>
                    <w:jc w:val="center"/>
                    <w:rPr>
                      <w:rFonts w:ascii="Arial" w:cs="Arial" w:eastAsia="Arial" w:hAnsi="Arial"/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6"/>
                      <w:szCs w:val="16"/>
                      <w:rtl w:val="0"/>
                    </w:rPr>
                    <w:t xml:space="preserve">Viernes</w:t>
                  </w:r>
                </w:p>
              </w:tc>
              <w:tc>
                <w:tcPr>
                  <w:shd w:fill="f2f2f2" w:val="clear"/>
                  <w:vAlign w:val="center"/>
                </w:tcPr>
                <w:p w:rsidR="00000000" w:rsidDel="00000000" w:rsidP="00000000" w:rsidRDefault="00000000" w:rsidRPr="00000000" w14:paraId="00000029">
                  <w:pPr>
                    <w:jc w:val="center"/>
                    <w:rPr>
                      <w:rFonts w:ascii="Arial" w:cs="Arial" w:eastAsia="Arial" w:hAnsi="Arial"/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6"/>
                      <w:szCs w:val="16"/>
                      <w:rtl w:val="0"/>
                    </w:rPr>
                    <w:t xml:space="preserve">Sábado</w:t>
                  </w:r>
                </w:p>
              </w:tc>
            </w:tr>
            <w:tr>
              <w:trPr>
                <w:cantSplit w:val="0"/>
                <w:trHeight w:val="379" w:hRule="atLeast"/>
                <w:tblHeader w:val="0"/>
              </w:trPr>
              <w:tc>
                <w:tcPr/>
                <w:p w:rsidR="00000000" w:rsidDel="00000000" w:rsidP="00000000" w:rsidRDefault="00000000" w:rsidRPr="00000000" w14:paraId="0000002A">
                  <w:pPr>
                    <w:rPr>
                      <w:rFonts w:ascii="Arial" w:cs="Arial" w:eastAsia="Arial" w:hAnsi="Arial"/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B">
                  <w:pPr>
                    <w:jc w:val="center"/>
                    <w:rPr>
                      <w:rFonts w:ascii="Arial" w:cs="Arial" w:eastAsia="Arial" w:hAnsi="Arial"/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C">
                  <w:pPr>
                    <w:jc w:val="center"/>
                    <w:rPr>
                      <w:rFonts w:ascii="Arial" w:cs="Arial" w:eastAsia="Arial" w:hAnsi="Arial"/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2D">
                  <w:pPr>
                    <w:jc w:val="center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E">
                  <w:pPr>
                    <w:jc w:val="center"/>
                    <w:rPr>
                      <w:rFonts w:ascii="Arial" w:cs="Arial" w:eastAsia="Arial" w:hAnsi="Arial"/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F">
                  <w:pPr>
                    <w:jc w:val="center"/>
                    <w:rPr>
                      <w:rFonts w:ascii="Arial" w:cs="Arial" w:eastAsia="Arial" w:hAnsi="Arial"/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80" w:hRule="atLeast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Misión: 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6" w:hRule="atLeast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Visión: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7" w:hRule="atLeast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Objetivos del semillero: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85" w:hRule="atLeast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Justificación:</w:t>
            </w:r>
          </w:p>
        </w:tc>
        <w:tc>
          <w:tcPr/>
          <w:p w:rsidR="00000000" w:rsidDel="00000000" w:rsidP="00000000" w:rsidRDefault="00000000" w:rsidRPr="00000000" w14:paraId="00000038">
            <w:pPr>
              <w:shd w:fill="ffffff" w:val="clear"/>
              <w:ind w:right="30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7" w:hRule="atLeast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Metas a corto plazo: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Metas a mediano plazo: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7" w:hRule="atLeast"/>
          <w:tblHeader w:val="0"/>
        </w:trPr>
        <w:tc>
          <w:tcPr>
            <w:tcBorders>
              <w:top w:color="000000" w:space="0" w:sz="6" w:val="single"/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Metas a largo plazo: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-234" w:hanging="42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14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1474"/>
        <w:gridCol w:w="3688"/>
        <w:gridCol w:w="1325"/>
        <w:gridCol w:w="3827"/>
        <w:tblGridChange w:id="0">
          <w:tblGrid>
            <w:gridCol w:w="1474"/>
            <w:gridCol w:w="3688"/>
            <w:gridCol w:w="1325"/>
            <w:gridCol w:w="382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4"/>
            <w:tcBorders>
              <w:top w:color="000000" w:space="0" w:sz="12" w:val="single"/>
              <w:bottom w:color="000000" w:space="0" w:sz="12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Sección 2. AVAL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2"/>
            <w:tcBorders>
              <w:top w:color="000000" w:space="0" w:sz="12" w:val="single"/>
              <w:bottom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Comité de investigación del programa</w:t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Vicerrector de investigación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Fecha:</w:t>
            </w:r>
          </w:p>
        </w:tc>
        <w:tc>
          <w:tcPr>
            <w:tcBorders>
              <w:top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Fecha:</w:t>
            </w:r>
          </w:p>
        </w:tc>
        <w:tc>
          <w:tcPr>
            <w:tcBorders>
              <w:top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7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Firma: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Firma:</w:t>
            </w:r>
          </w:p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851" w:top="1459" w:left="1701" w:right="1701" w:header="37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4"/>
      <w:tblW w:w="10916.0" w:type="dxa"/>
      <w:jc w:val="left"/>
      <w:tblInd w:w="-885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307"/>
      <w:gridCol w:w="2196"/>
      <w:gridCol w:w="2268"/>
      <w:gridCol w:w="2127"/>
      <w:gridCol w:w="2018"/>
      <w:tblGridChange w:id="0">
        <w:tblGrid>
          <w:gridCol w:w="2307"/>
          <w:gridCol w:w="2196"/>
          <w:gridCol w:w="2268"/>
          <w:gridCol w:w="2127"/>
          <w:gridCol w:w="2018"/>
        </w:tblGrid>
      </w:tblGridChange>
    </w:tblGrid>
    <w:tr>
      <w:trPr>
        <w:cantSplit w:val="0"/>
        <w:trHeight w:val="480" w:hRule="atLeast"/>
        <w:tblHeader w:val="0"/>
      </w:trPr>
      <w:tc>
        <w:tcPr>
          <w:vMerge w:val="restart"/>
          <w:vAlign w:val="center"/>
        </w:tcPr>
        <w:p w:rsidR="00000000" w:rsidDel="00000000" w:rsidP="00000000" w:rsidRDefault="00000000" w:rsidRPr="00000000" w14:paraId="0000006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1114425" cy="409575"/>
                <wp:effectExtent b="0" l="0" r="0" t="0"/>
                <wp:docPr descr="LOGO_U_ECCI" id="9" name="image1.jpg"/>
                <a:graphic>
                  <a:graphicData uri="http://schemas.openxmlformats.org/drawingml/2006/picture">
                    <pic:pic>
                      <pic:nvPicPr>
                        <pic:cNvPr descr="LOGO_U_ECCI"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442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gridSpan w:val="2"/>
          <w:vAlign w:val="center"/>
        </w:tcPr>
        <w:p w:rsidR="00000000" w:rsidDel="00000000" w:rsidP="00000000" w:rsidRDefault="00000000" w:rsidRPr="00000000" w14:paraId="00000061">
          <w:pPr>
            <w:spacing w:after="0" w:line="240" w:lineRule="auto"/>
            <w:jc w:val="center"/>
            <w:rPr>
              <w:rFonts w:ascii="Arial" w:cs="Arial" w:eastAsia="Arial" w:hAnsi="Arial"/>
              <w:b w:val="1"/>
              <w:sz w:val="19"/>
              <w:szCs w:val="19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19"/>
              <w:szCs w:val="19"/>
              <w:rtl w:val="0"/>
            </w:rPr>
            <w:t xml:space="preserve">FORMATO INSCRIPCIÓN DE SEMILLEROS</w:t>
          </w:r>
        </w:p>
        <w:p w:rsidR="00000000" w:rsidDel="00000000" w:rsidP="00000000" w:rsidRDefault="00000000" w:rsidRPr="00000000" w14:paraId="00000062">
          <w:pPr>
            <w:spacing w:after="0" w:line="240" w:lineRule="auto"/>
            <w:jc w:val="center"/>
            <w:rPr>
              <w:rFonts w:ascii="Arial" w:cs="Arial" w:eastAsia="Arial" w:hAnsi="Arial"/>
              <w:b w:val="1"/>
              <w:sz w:val="4"/>
              <w:szCs w:val="4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19"/>
              <w:szCs w:val="19"/>
              <w:rtl w:val="0"/>
            </w:rPr>
            <w:t xml:space="preserve"> DE INVESTIGACIÓN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6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"/>
              <w:szCs w:val="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Código: FR-IN-036</w:t>
          </w:r>
        </w:p>
        <w:p w:rsidR="00000000" w:rsidDel="00000000" w:rsidP="00000000" w:rsidRDefault="00000000" w:rsidRPr="00000000" w14:paraId="0000006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Versión: 01</w:t>
          </w:r>
        </w:p>
      </w:tc>
      <w:tc>
        <w:tcPr>
          <w:vMerge w:val="restart"/>
          <w:vAlign w:val="center"/>
        </w:tcPr>
        <w:p w:rsidR="00000000" w:rsidDel="00000000" w:rsidP="00000000" w:rsidRDefault="00000000" w:rsidRPr="00000000" w14:paraId="0000006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838200" cy="552450"/>
                <wp:effectExtent b="0" l="0" r="0" t="0"/>
                <wp:docPr descr="ecci_icontec_2013-03" id="10" name="image2.jpg"/>
                <a:graphic>
                  <a:graphicData uri="http://schemas.openxmlformats.org/drawingml/2006/picture">
                    <pic:pic>
                      <pic:nvPicPr>
                        <pic:cNvPr descr="ecci_icontec_2013-03" id="0" name="image2.jpg"/>
                        <pic:cNvPicPr preferRelativeResize="0"/>
                      </pic:nvPicPr>
                      <pic:blipFill>
                        <a:blip r:embed="rId2"/>
                        <a:srcRect b="7618" l="0" r="0" t="768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5524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765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6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6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Proceso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:           </w:t>
          </w:r>
        </w:p>
        <w:p w:rsidR="00000000" w:rsidDel="00000000" w:rsidP="00000000" w:rsidRDefault="00000000" w:rsidRPr="00000000" w14:paraId="0000006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Investigación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6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Fecha de emisión:                   17-Abr-2013</w:t>
          </w:r>
        </w:p>
      </w:tc>
      <w:tc>
        <w:tcPr>
          <w:vAlign w:val="center"/>
        </w:tcPr>
        <w:p w:rsidR="00000000" w:rsidDel="00000000" w:rsidP="00000000" w:rsidRDefault="00000000" w:rsidRPr="00000000" w14:paraId="0000006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Fecha de versión:           </w:t>
          </w:r>
        </w:p>
        <w:p w:rsidR="00000000" w:rsidDel="00000000" w:rsidP="00000000" w:rsidRDefault="00000000" w:rsidRPr="00000000" w14:paraId="0000006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02-May-2013</w:t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6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4"/>
        <w:szCs w:val="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after="80" w:before="280" w:line="240" w:lineRule="auto"/>
    </w:pPr>
    <w:rPr>
      <w:rFonts w:ascii="Arial" w:cs="Arial" w:eastAsia="Arial" w:hAnsi="Arial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E4D69"/>
  </w:style>
  <w:style w:type="paragraph" w:styleId="Ttulo3">
    <w:name w:val="heading 3"/>
    <w:basedOn w:val="Normal"/>
    <w:next w:val="Normal"/>
    <w:link w:val="Ttulo3Car"/>
    <w:qFormat w:val="1"/>
    <w:rsid w:val="00154119"/>
    <w:pPr>
      <w:spacing w:after="80" w:before="280" w:line="240" w:lineRule="auto"/>
      <w:outlineLvl w:val="2"/>
    </w:pPr>
    <w:rPr>
      <w:rFonts w:ascii="Arial" w:cs="Arial" w:eastAsia="Arial" w:hAnsi="Arial"/>
      <w:b w:val="1"/>
      <w:bCs w:val="1"/>
      <w:color w:val="000000"/>
      <w:sz w:val="28"/>
      <w:szCs w:val="28"/>
      <w:lang w:eastAsia="es-ES" w:val="es-ES_tradnl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59"/>
    <w:rsid w:val="00793F80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793F80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93F80"/>
  </w:style>
  <w:style w:type="paragraph" w:styleId="Piedepgina">
    <w:name w:val="footer"/>
    <w:basedOn w:val="Normal"/>
    <w:link w:val="PiedepginaCar"/>
    <w:uiPriority w:val="99"/>
    <w:unhideWhenUsed w:val="1"/>
    <w:rsid w:val="00793F80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793F80"/>
  </w:style>
  <w:style w:type="character" w:styleId="Hipervnculo">
    <w:name w:val="Hyperlink"/>
    <w:basedOn w:val="Fuentedeprrafopredeter"/>
    <w:uiPriority w:val="99"/>
    <w:unhideWhenUsed w:val="1"/>
    <w:rsid w:val="0076026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 w:val="1"/>
    <w:rsid w:val="00D86F35"/>
    <w:pPr>
      <w:ind w:left="720"/>
      <w:contextualSpacing w:val="1"/>
    </w:pPr>
    <w:rPr>
      <w:rFonts w:eastAsiaTheme="minorEastAsia"/>
      <w:lang w:eastAsia="es-ES" w:val="es-ES"/>
    </w:rPr>
  </w:style>
  <w:style w:type="character" w:styleId="apple-converted-space" w:customStyle="1">
    <w:name w:val="apple-converted-space"/>
    <w:basedOn w:val="Fuentedeprrafopredeter"/>
    <w:rsid w:val="00D86F35"/>
  </w:style>
  <w:style w:type="table" w:styleId="Listaclara-nfasis2">
    <w:name w:val="Light List Accent 2"/>
    <w:basedOn w:val="Tablanormal"/>
    <w:uiPriority w:val="61"/>
    <w:rsid w:val="00E05B49"/>
    <w:pPr>
      <w:spacing w:after="0" w:line="240" w:lineRule="auto"/>
    </w:pPr>
    <w:tblPr>
      <w:tblStyleRowBandSize w:val="1"/>
      <w:tblStyleColBandSize w:val="1"/>
      <w:tblInd w:w="0.0" w:type="dxa"/>
      <w:tblBorders>
        <w:top w:color="c0504d" w:space="0" w:sz="8" w:themeColor="accent2" w:val="single"/>
        <w:left w:color="c0504d" w:space="0" w:sz="8" w:themeColor="accent2" w:val="single"/>
        <w:bottom w:color="c0504d" w:space="0" w:sz="8" w:themeColor="accent2" w:val="single"/>
        <w:right w:color="c0504d" w:space="0" w:sz="8" w:themeColor="accent2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c0504d" w:themeFill="accent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c0504d" w:space="0" w:sz="6" w:themeColor="accent2" w:val="doub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</w:tcPr>
    </w:tblStylePr>
    <w:tblStylePr w:type="band1Horz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85322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85322E"/>
    <w:rPr>
      <w:rFonts w:ascii="Tahoma" w:cs="Tahoma" w:hAnsi="Tahoma"/>
      <w:sz w:val="16"/>
      <w:szCs w:val="16"/>
    </w:rPr>
  </w:style>
  <w:style w:type="paragraph" w:styleId="Sinespaciado">
    <w:name w:val="No Spacing"/>
    <w:uiPriority w:val="1"/>
    <w:qFormat w:val="1"/>
    <w:rsid w:val="005C0896"/>
    <w:pPr>
      <w:spacing w:after="0" w:line="240" w:lineRule="auto"/>
    </w:pPr>
  </w:style>
  <w:style w:type="character" w:styleId="Ttulo3Car" w:customStyle="1">
    <w:name w:val="Título 3 Car"/>
    <w:basedOn w:val="Fuentedeprrafopredeter"/>
    <w:link w:val="Ttulo3"/>
    <w:rsid w:val="00154119"/>
    <w:rPr>
      <w:rFonts w:ascii="Arial" w:cs="Arial" w:eastAsia="Arial" w:hAnsi="Arial"/>
      <w:b w:val="1"/>
      <w:bCs w:val="1"/>
      <w:color w:val="000000"/>
      <w:sz w:val="28"/>
      <w:szCs w:val="28"/>
      <w:lang w:eastAsia="es-ES" w:val="es-ES_tradn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f0bLj+FaVTa5pOtw4q4TAWrUAA==">AMUW2mXzqgISMhgnfHlXE30LM3p+agNv0OE/3uhW6lBsUzzEoRV7n3bbrzo1nAILqavSrEvKuURyIYvM7NKsLH/Y0AoIGPPGvxeuO6F9JewpIQi+4a/ALYXarwfIx0WxokVMYNQsAeCp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2019-01-11T16:50:00Z</dcterms:created>
  <dc:creator>CarPinilla</dc:creator>
</cp:coreProperties>
</file>