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8882"/>
        <w:gridCol w:w="473"/>
        <w:gridCol w:w="284"/>
        <w:gridCol w:w="567"/>
        <w:tblGridChange w:id="0">
          <w:tblGrid>
            <w:gridCol w:w="534"/>
            <w:gridCol w:w="8882"/>
            <w:gridCol w:w="473"/>
            <w:gridCol w:w="284"/>
            <w:gridCol w:w="567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                                                   AUTO-EVALUACIÓN PARA EMPRENDEDORES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Programa de Fortalecimiento Empresarial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Fecha :      Día 03  Mes:   Año: 202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Para cada afirmación, indique la opción que mejor lo identifique. Para una mejor evaluación, debería contestar todas las preguntas.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Quizás</w:t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Soy persistente, perseverante.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Tengo capital o activos para invertir y estoy dispuesto a perder gran parte de mis ahorros.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Estoy preparado/a, si fuera necesario, a bajar mis estándares de vida hasta que mi negocio sea rentable.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Tengo ideas nuevas y diferentes. 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 adapto a los cambios.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Percibo los problemas como desafíos y oportunidades.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 recupero rápido de contratiempos personales.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Soy positivo/a y seguro/a de mí mismo/a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 gusta tener el control.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Disfruto la competencia.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 estado involucrado/a en un negocio parecido al que quiero empezar.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Tengo amigos y familiares que me pueden ayudar a empezar.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 familia y esposa/o apoyan mi decisión y están preparados a soportar el stress que tendré como consecuencia de mi empresa.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Tengo la resistencia física y la fortaleza emocional para manejar el estrés del trabajo, las horas extras, y el trabajo durante los fines de semana y feriados.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Soy organizado y me gusta planear con antelación.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 llevo bien con toda clase de gente, desde banqueros hasta empleados.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Tengo buen juicio y seré capaz de emplear a la gente indicada para mi negocio.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Puedo manejar y supervisar empleados para obtener lo mejor de ellos.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descubro que no tengo las habilidades básicas o el capital necesario para iniciar mi negocio, estoy dispuesto/a retrasar mis planes hasta que lo adquiera.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Puedo convivir con gente que no me agrada.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Puedo reconocer, admitir y aprender de mis errores.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Soy bueno/a tomando decisiones.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Tengo la habilidad de observar el contexto en el que estoy y darme cuenta de lo que quiere la gente.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Soy buen vendedor/a y puedo vender mis ideas y servicios a otras personas.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Siempre busco formas de hacer las cosas de una mejor manera.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Soy una persona que nunca se da por vencida.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Hago que las cosas sucedan, en vez de esperar a que sucedan.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Busco ayuda, retroalimentación y crítica constructiva para mejorar como persona.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Soy bueno/a para escuchar.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Tengo un buen o muy buen historial de crédito.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Califique cada respuesta de la siguiente manera: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puntos por cada “SI”.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puntos por cada “TAL VEZ”.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puntos por cada “NO”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 usted obtuvo una puntuación entre: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90  y 72.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Comience su negocio y programa una cita con un asesor del Centro. Usted tiene las condiciones para ser  un buen emprendedor.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71 y 58.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Usted tiene potencial pero necesita mayor esfuerzo y dedicación para sacar adelante sus proyectos.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ind w:right="-45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57 o menos.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recomienda que usted busque un socio con quien comenzar su empresa, alguien con quien pueda complementarse. 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ind w:right="-45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ind w:right="-45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ind w:right="-45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tabs>
          <w:tab w:val="left" w:pos="6336"/>
        </w:tabs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67" w:top="720" w:left="964" w:right="9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FDE-002-19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498.45pt;height:124.6pt;rotation:315;z-index:-503316481;mso-position-horizontal-relative:margin;mso-position-horizontal:center;mso-position-vertical-relative:margin;mso-position-vertical:center;" fillcolor="#f2f2f2" stroked="f" type="#_x0000_t136">
          <v:fill angle="0" opacity="32768f"/>
          <v:textpath fitshape="t" string="CONFIDENCIAL" style="font-family:&amp;quot;Calibri&amp;quot;;font-size:1pt;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78648" cy="613032"/>
          <wp:effectExtent b="0" l="0" r="0" t="0"/>
          <wp:docPr descr="C:\Users\ESTACION\Downloads\Logo con vigilada mineducacion-02.png" id="2" name="image1.png"/>
          <a:graphic>
            <a:graphicData uri="http://schemas.openxmlformats.org/drawingml/2006/picture">
              <pic:pic>
                <pic:nvPicPr>
                  <pic:cNvPr descr="C:\Users\ESTACION\Downloads\Logo con vigilada mineducacion-02.png" id="0" name="image1.png"/>
                  <pic:cNvPicPr preferRelativeResize="0"/>
                </pic:nvPicPr>
                <pic:blipFill>
                  <a:blip r:embed="rId1"/>
                  <a:srcRect b="37953" l="21847" r="22495" t="35246"/>
                  <a:stretch>
                    <a:fillRect/>
                  </a:stretch>
                </pic:blipFill>
                <pic:spPr>
                  <a:xfrm>
                    <a:off x="0" y="0"/>
                    <a:ext cx="1878648" cy="6130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ED197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6E351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E351E"/>
  </w:style>
  <w:style w:type="paragraph" w:styleId="Piedepgina">
    <w:name w:val="footer"/>
    <w:basedOn w:val="Normal"/>
    <w:link w:val="PiedepginaCar"/>
    <w:uiPriority w:val="99"/>
    <w:unhideWhenUsed w:val="1"/>
    <w:rsid w:val="006E351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E351E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3550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35505"/>
    <w:rPr>
      <w:rFonts w:ascii="Segoe UI" w:cs="Segoe UI" w:hAnsi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9135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9135E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9135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9135E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9135E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IHp0yKLZ3n97UjQceffqhaSQA==">AMUW2mUFk242nvnSNlk4OOEAlWGWrTiENyy8WAUXIad27Ezd2kbn2Ay6Klq1QOA/iwL35m4yWOVu8+qlZRZ9kchRvFAWaOjdS07Dm+Li6l/p9B7C+1WyooesB7xr5siQ7KcFG1yVjxyO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2020-11-04T19:11:00Z</dcterms:created>
  <dc:creator>Elda Carrasquilla</dc:creator>
</cp:coreProperties>
</file>